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2621" w14:textId="77777777" w:rsidR="009D429C" w:rsidRPr="00953493" w:rsidRDefault="00953493">
      <w:pPr>
        <w:rPr>
          <w:sz w:val="24"/>
          <w:szCs w:val="24"/>
        </w:rPr>
      </w:pPr>
      <w:r w:rsidRPr="00953493">
        <w:rPr>
          <w:sz w:val="24"/>
          <w:szCs w:val="24"/>
        </w:rPr>
        <w:t>Moving Forward Together: Looking Back on 2025</w:t>
      </w:r>
    </w:p>
    <w:p w14:paraId="23F89A94" w14:textId="77777777" w:rsidR="009D429C" w:rsidRPr="00953493" w:rsidRDefault="00953493">
      <w:pPr>
        <w:rPr>
          <w:sz w:val="24"/>
          <w:szCs w:val="24"/>
        </w:rPr>
      </w:pPr>
      <w:r w:rsidRPr="00953493">
        <w:rPr>
          <w:sz w:val="24"/>
          <w:szCs w:val="24"/>
        </w:rPr>
        <w:t>Dear Islanders,</w:t>
      </w:r>
    </w:p>
    <w:p w14:paraId="134EEA66" w14:textId="0E477E65" w:rsidR="009D429C" w:rsidRPr="00953493" w:rsidRDefault="00953493">
      <w:pPr>
        <w:rPr>
          <w:sz w:val="24"/>
          <w:szCs w:val="24"/>
        </w:rPr>
      </w:pPr>
      <w:r w:rsidRPr="00953493">
        <w:rPr>
          <w:sz w:val="24"/>
          <w:szCs w:val="24"/>
        </w:rPr>
        <w:t xml:space="preserve">As 2025 </w:t>
      </w:r>
      <w:proofErr w:type="gramStart"/>
      <w:r w:rsidRPr="00953493">
        <w:rPr>
          <w:sz w:val="24"/>
          <w:szCs w:val="24"/>
        </w:rPr>
        <w:t>comes to a close</w:t>
      </w:r>
      <w:proofErr w:type="gramEnd"/>
      <w:r w:rsidRPr="00953493">
        <w:rPr>
          <w:sz w:val="24"/>
          <w:szCs w:val="24"/>
        </w:rPr>
        <w:t xml:space="preserve">, I find myself reflecting on just how much our community and our Township Board have accomplished together in a single year. When our newly elected board took office last November, we stepped into our roles eager to learn, ready to listen, and determined to strengthen the systems that serve Drummond Island. </w:t>
      </w:r>
    </w:p>
    <w:p w14:paraId="5582FB3C" w14:textId="186EF486" w:rsidR="009D429C" w:rsidRPr="00953493" w:rsidRDefault="00953493">
      <w:pPr>
        <w:rPr>
          <w:sz w:val="24"/>
          <w:szCs w:val="24"/>
        </w:rPr>
      </w:pPr>
      <w:r w:rsidRPr="00953493">
        <w:rPr>
          <w:sz w:val="24"/>
          <w:szCs w:val="24"/>
        </w:rPr>
        <w:t>This was a year of laying foundations, solving long-standing challenges, modernizing township operations, and planning boldly for the future. Most importantly, it was a year defined by collaboration</w:t>
      </w:r>
      <w:r w:rsidRPr="00953493">
        <w:rPr>
          <w:sz w:val="24"/>
          <w:szCs w:val="24"/>
        </w:rPr>
        <w:t xml:space="preserve"> with residents, with regional partners, and with each other as a board.</w:t>
      </w:r>
    </w:p>
    <w:p w14:paraId="1CECFEC5" w14:textId="77777777" w:rsidR="009D429C" w:rsidRPr="00953493" w:rsidRDefault="00953493">
      <w:pPr>
        <w:rPr>
          <w:b/>
          <w:bCs/>
          <w:sz w:val="24"/>
          <w:szCs w:val="24"/>
        </w:rPr>
      </w:pPr>
      <w:r w:rsidRPr="00953493">
        <w:rPr>
          <w:b/>
          <w:bCs/>
          <w:sz w:val="24"/>
          <w:szCs w:val="24"/>
        </w:rPr>
        <w:t>Strengthening Governance &amp; Building Better Systems</w:t>
      </w:r>
    </w:p>
    <w:p w14:paraId="4AF69A77" w14:textId="77777777" w:rsidR="009D429C" w:rsidRPr="00953493" w:rsidRDefault="00953493">
      <w:pPr>
        <w:rPr>
          <w:sz w:val="24"/>
          <w:szCs w:val="24"/>
        </w:rPr>
      </w:pPr>
      <w:r w:rsidRPr="00953493">
        <w:rPr>
          <w:sz w:val="24"/>
          <w:szCs w:val="24"/>
        </w:rPr>
        <w:t>One of the board’s earliest priorities was to update and expand the policies that guide township operations. We began the year by approving the Post-Audit Policy and the Bids &amp; Quotes Policy, bringing greater transparency and consistency to our financial processes.</w:t>
      </w:r>
    </w:p>
    <w:p w14:paraId="7190AB55" w14:textId="46B024CE" w:rsidR="009D429C" w:rsidRPr="00953493" w:rsidRDefault="00953493">
      <w:pPr>
        <w:rPr>
          <w:sz w:val="24"/>
          <w:szCs w:val="24"/>
        </w:rPr>
      </w:pPr>
      <w:r w:rsidRPr="00953493">
        <w:rPr>
          <w:sz w:val="24"/>
          <w:szCs w:val="24"/>
        </w:rPr>
        <w:t>As the months progressed, we adopted several more key policies recommended by the Michigan Townships Association, including the Conveyance Approval Policy, Agenda Creation Policy, and Capital Expenditure Policy</w:t>
      </w:r>
      <w:r>
        <w:rPr>
          <w:sz w:val="24"/>
          <w:szCs w:val="24"/>
        </w:rPr>
        <w:t xml:space="preserve"> </w:t>
      </w:r>
      <w:r w:rsidRPr="00953493">
        <w:rPr>
          <w:sz w:val="24"/>
          <w:szCs w:val="24"/>
        </w:rPr>
        <w:t>designed to modernize township governance and make decision-making clearer and more accountable.</w:t>
      </w:r>
    </w:p>
    <w:p w14:paraId="5609CF7E" w14:textId="56E615CE" w:rsidR="009D429C" w:rsidRPr="00953493" w:rsidRDefault="00953493">
      <w:pPr>
        <w:rPr>
          <w:sz w:val="24"/>
          <w:szCs w:val="24"/>
        </w:rPr>
      </w:pPr>
      <w:r w:rsidRPr="00953493">
        <w:rPr>
          <w:sz w:val="24"/>
          <w:szCs w:val="24"/>
        </w:rPr>
        <w:t>We also advanced essential compliance efforts, such as preparing to finalize required policies like the FOIA Fee Schedule</w:t>
      </w:r>
      <w:r>
        <w:rPr>
          <w:sz w:val="24"/>
          <w:szCs w:val="24"/>
        </w:rPr>
        <w:t xml:space="preserve"> </w:t>
      </w:r>
      <w:r w:rsidRPr="00953493">
        <w:rPr>
          <w:sz w:val="24"/>
          <w:szCs w:val="24"/>
        </w:rPr>
        <w:t>and Workplace Harassment Policy.</w:t>
      </w:r>
    </w:p>
    <w:p w14:paraId="5169F91A" w14:textId="77777777" w:rsidR="009D429C" w:rsidRPr="00953493" w:rsidRDefault="00953493">
      <w:pPr>
        <w:rPr>
          <w:sz w:val="24"/>
          <w:szCs w:val="24"/>
        </w:rPr>
      </w:pPr>
      <w:r w:rsidRPr="00953493">
        <w:rPr>
          <w:sz w:val="24"/>
          <w:szCs w:val="24"/>
        </w:rPr>
        <w:t>Behind the scenes, we undertook the important work of standardizing job descriptions for nearly every township position, ensuring clarity of expectations and smoother operations across departments.</w:t>
      </w:r>
    </w:p>
    <w:p w14:paraId="69863C99" w14:textId="77777777" w:rsidR="009D429C" w:rsidRPr="00953493" w:rsidRDefault="00953493">
      <w:pPr>
        <w:rPr>
          <w:b/>
          <w:bCs/>
          <w:sz w:val="24"/>
          <w:szCs w:val="24"/>
        </w:rPr>
      </w:pPr>
      <w:r w:rsidRPr="00953493">
        <w:rPr>
          <w:b/>
          <w:bCs/>
          <w:sz w:val="24"/>
          <w:szCs w:val="24"/>
        </w:rPr>
        <w:t>Preparing for the Future of Emergency Services</w:t>
      </w:r>
    </w:p>
    <w:p w14:paraId="5DCFB7D6" w14:textId="770F392C" w:rsidR="009D429C" w:rsidRPr="00953493" w:rsidRDefault="00953493">
      <w:pPr>
        <w:rPr>
          <w:sz w:val="24"/>
          <w:szCs w:val="24"/>
        </w:rPr>
      </w:pPr>
      <w:r w:rsidRPr="00953493">
        <w:rPr>
          <w:sz w:val="24"/>
          <w:szCs w:val="24"/>
        </w:rPr>
        <w:t xml:space="preserve">This year brought one of the most impactful decisions our board has faced: joining the Northern Emergency Medical Services Authority (NEMSA). With half of our volunteer EMS staff projected to retire in 2026, this transition ensures reliable, around-the-clock emergency coverage for our island community well into the future. Our status as an incorporating member positions us to help shape this new system in a way that </w:t>
      </w:r>
      <w:r>
        <w:rPr>
          <w:sz w:val="24"/>
          <w:szCs w:val="24"/>
        </w:rPr>
        <w:t xml:space="preserve">considers </w:t>
      </w:r>
      <w:r w:rsidRPr="00953493">
        <w:rPr>
          <w:sz w:val="24"/>
          <w:szCs w:val="24"/>
        </w:rPr>
        <w:t>our island’s needs and realities.</w:t>
      </w:r>
    </w:p>
    <w:p w14:paraId="04CC690F" w14:textId="060B7F35" w:rsidR="009D429C" w:rsidRPr="00953493" w:rsidRDefault="00953493">
      <w:pPr>
        <w:rPr>
          <w:sz w:val="24"/>
          <w:szCs w:val="24"/>
        </w:rPr>
      </w:pPr>
      <w:r w:rsidRPr="00953493">
        <w:rPr>
          <w:sz w:val="24"/>
          <w:szCs w:val="24"/>
        </w:rPr>
        <w:lastRenderedPageBreak/>
        <w:t xml:space="preserve">As we prepare for the transition to NEMSA service in January, we also took time this year to honor our dedicated volunteer EMS </w:t>
      </w:r>
      <w:proofErr w:type="gramStart"/>
      <w:r w:rsidRPr="00953493">
        <w:rPr>
          <w:sz w:val="24"/>
          <w:szCs w:val="24"/>
        </w:rPr>
        <w:t>crews</w:t>
      </w:r>
      <w:r>
        <w:rPr>
          <w:sz w:val="24"/>
          <w:szCs w:val="24"/>
        </w:rPr>
        <w:t xml:space="preserve">, </w:t>
      </w:r>
      <w:r w:rsidRPr="00953493">
        <w:rPr>
          <w:sz w:val="24"/>
          <w:szCs w:val="24"/>
        </w:rPr>
        <w:t xml:space="preserve"> individuals</w:t>
      </w:r>
      <w:proofErr w:type="gramEnd"/>
      <w:r w:rsidRPr="00953493">
        <w:rPr>
          <w:sz w:val="24"/>
          <w:szCs w:val="24"/>
        </w:rPr>
        <w:t xml:space="preserve"> who have shown commitment, compassion, and resilience in serving this island for many years. </w:t>
      </w:r>
    </w:p>
    <w:p w14:paraId="30E70F89" w14:textId="77777777" w:rsidR="009D429C" w:rsidRPr="00953493" w:rsidRDefault="00953493">
      <w:pPr>
        <w:rPr>
          <w:b/>
          <w:bCs/>
          <w:sz w:val="24"/>
          <w:szCs w:val="24"/>
        </w:rPr>
      </w:pPr>
      <w:r w:rsidRPr="00953493">
        <w:rPr>
          <w:b/>
          <w:bCs/>
          <w:sz w:val="24"/>
          <w:szCs w:val="24"/>
        </w:rPr>
        <w:t>Celebrating Community Excellence</w:t>
      </w:r>
    </w:p>
    <w:p w14:paraId="2B4BBF41" w14:textId="4732E631" w:rsidR="009D429C" w:rsidRPr="00953493" w:rsidRDefault="00953493">
      <w:pPr>
        <w:rPr>
          <w:sz w:val="24"/>
          <w:szCs w:val="24"/>
        </w:rPr>
      </w:pPr>
      <w:r w:rsidRPr="00953493">
        <w:rPr>
          <w:sz w:val="24"/>
          <w:szCs w:val="24"/>
        </w:rPr>
        <w:t>In 2025, we</w:t>
      </w:r>
      <w:r>
        <w:rPr>
          <w:sz w:val="24"/>
          <w:szCs w:val="24"/>
        </w:rPr>
        <w:t xml:space="preserve"> also</w:t>
      </w:r>
      <w:r w:rsidRPr="00953493">
        <w:rPr>
          <w:sz w:val="24"/>
          <w:szCs w:val="24"/>
        </w:rPr>
        <w:t xml:space="preserve"> revived a cherished tradition not seen in nearly two decades: the Outstanding Citizen of the Year Award. After 19 years, it was an honor to bring this recognition back to the community and announce our winner. What made this revival especially meaningful was that nominations came directly from our citizens</w:t>
      </w:r>
      <w:r>
        <w:rPr>
          <w:sz w:val="24"/>
          <w:szCs w:val="24"/>
        </w:rPr>
        <w:t xml:space="preserve">, </w:t>
      </w:r>
      <w:r w:rsidRPr="00953493">
        <w:rPr>
          <w:sz w:val="24"/>
          <w:szCs w:val="24"/>
        </w:rPr>
        <w:t>the people who witness acts of outstanding citizenship firsthand. This return to tradition reflects the pride and appreciation we hold for neighbors who go above and beyond in service to one another.</w:t>
      </w:r>
    </w:p>
    <w:p w14:paraId="13F4FB34" w14:textId="77777777" w:rsidR="009D429C" w:rsidRPr="00953493" w:rsidRDefault="00953493">
      <w:pPr>
        <w:rPr>
          <w:b/>
          <w:bCs/>
          <w:sz w:val="24"/>
          <w:szCs w:val="24"/>
        </w:rPr>
      </w:pPr>
      <w:r w:rsidRPr="00953493">
        <w:rPr>
          <w:b/>
          <w:bCs/>
          <w:sz w:val="24"/>
          <w:szCs w:val="24"/>
        </w:rPr>
        <w:t>Financial Stewardship &amp; Transparency</w:t>
      </w:r>
    </w:p>
    <w:p w14:paraId="3855C485" w14:textId="1DFD4668" w:rsidR="009D429C" w:rsidRPr="00953493" w:rsidRDefault="00953493">
      <w:pPr>
        <w:rPr>
          <w:sz w:val="24"/>
          <w:szCs w:val="24"/>
        </w:rPr>
      </w:pPr>
      <w:r w:rsidRPr="00953493">
        <w:rPr>
          <w:sz w:val="24"/>
          <w:szCs w:val="24"/>
        </w:rPr>
        <w:t>In keeping with our commitment to openness, the Township implemented quarterly budget updates that clearly communicate our financial position throughout the year. The first</w:t>
      </w:r>
      <w:r>
        <w:rPr>
          <w:sz w:val="24"/>
          <w:szCs w:val="24"/>
        </w:rPr>
        <w:t xml:space="preserve"> and second</w:t>
      </w:r>
      <w:r w:rsidRPr="00953493">
        <w:rPr>
          <w:sz w:val="24"/>
          <w:szCs w:val="24"/>
        </w:rPr>
        <w:t>-quarter update confirmed that revenues and expenditures were tracking as expected, with notable strengths in golf course performance, state revenue sharing, and stable General Fund operations.</w:t>
      </w:r>
    </w:p>
    <w:p w14:paraId="4D60F8DC" w14:textId="77777777" w:rsidR="009D429C" w:rsidRPr="00953493" w:rsidRDefault="00953493">
      <w:pPr>
        <w:rPr>
          <w:b/>
          <w:bCs/>
          <w:sz w:val="24"/>
          <w:szCs w:val="24"/>
        </w:rPr>
      </w:pPr>
      <w:r w:rsidRPr="00953493">
        <w:rPr>
          <w:b/>
          <w:bCs/>
          <w:sz w:val="24"/>
          <w:szCs w:val="24"/>
        </w:rPr>
        <w:t>Community Engagement: Listening First, Planning Together</w:t>
      </w:r>
    </w:p>
    <w:p w14:paraId="1C37E1E5" w14:textId="77777777" w:rsidR="009D429C" w:rsidRPr="00953493" w:rsidRDefault="00953493">
      <w:pPr>
        <w:rPr>
          <w:sz w:val="24"/>
          <w:szCs w:val="24"/>
        </w:rPr>
      </w:pPr>
      <w:r w:rsidRPr="00953493">
        <w:rPr>
          <w:sz w:val="24"/>
          <w:szCs w:val="24"/>
        </w:rPr>
        <w:t>Your voices shaped every major planning effort this year.</w:t>
      </w:r>
    </w:p>
    <w:p w14:paraId="26E1DD18" w14:textId="57129018" w:rsidR="009D429C" w:rsidRPr="00953493" w:rsidRDefault="00953493">
      <w:pPr>
        <w:rPr>
          <w:sz w:val="24"/>
          <w:szCs w:val="24"/>
        </w:rPr>
      </w:pPr>
      <w:r w:rsidRPr="00953493">
        <w:rPr>
          <w:sz w:val="24"/>
          <w:szCs w:val="24"/>
        </w:rPr>
        <w:t>In May, we launched a comprehensive community questionnaire</w:t>
      </w:r>
      <w:r>
        <w:rPr>
          <w:sz w:val="24"/>
          <w:szCs w:val="24"/>
        </w:rPr>
        <w:t xml:space="preserve">, </w:t>
      </w:r>
      <w:r w:rsidRPr="00953493">
        <w:rPr>
          <w:sz w:val="24"/>
          <w:szCs w:val="24"/>
        </w:rPr>
        <w:t>the first step in defining our township’s long-term vision and identifying our guiding priorities.</w:t>
      </w:r>
    </w:p>
    <w:p w14:paraId="07513F1F" w14:textId="77777777" w:rsidR="009D429C" w:rsidRPr="00953493" w:rsidRDefault="00953493">
      <w:pPr>
        <w:rPr>
          <w:sz w:val="24"/>
          <w:szCs w:val="24"/>
        </w:rPr>
      </w:pPr>
      <w:r w:rsidRPr="00953493">
        <w:rPr>
          <w:sz w:val="24"/>
          <w:szCs w:val="24"/>
        </w:rPr>
        <w:t>Later, residents gathered at Township Hall to discuss these results. The engagement was constructive, candid, and deeply rooted in a shared desire to do what is best for Drummond Island. Conversations like this strengthen the partnership between residents and their local government and guide our path forward.</w:t>
      </w:r>
    </w:p>
    <w:p w14:paraId="52EF4627" w14:textId="77777777" w:rsidR="009D429C" w:rsidRPr="00953493" w:rsidRDefault="00953493">
      <w:pPr>
        <w:rPr>
          <w:b/>
          <w:bCs/>
          <w:sz w:val="24"/>
          <w:szCs w:val="24"/>
        </w:rPr>
      </w:pPr>
      <w:r w:rsidRPr="00953493">
        <w:rPr>
          <w:b/>
          <w:bCs/>
          <w:sz w:val="24"/>
          <w:szCs w:val="24"/>
        </w:rPr>
        <w:t>A Year of Rolling Up Our Sleeves</w:t>
      </w:r>
    </w:p>
    <w:p w14:paraId="4063215B" w14:textId="77777777" w:rsidR="009D429C" w:rsidRPr="00953493" w:rsidRDefault="00953493">
      <w:pPr>
        <w:rPr>
          <w:sz w:val="24"/>
          <w:szCs w:val="24"/>
        </w:rPr>
      </w:pPr>
      <w:r w:rsidRPr="00953493">
        <w:rPr>
          <w:sz w:val="24"/>
          <w:szCs w:val="24"/>
        </w:rPr>
        <w:t>This year brought numerous reminders of what makes Drummond Island remarkable.</w:t>
      </w:r>
    </w:p>
    <w:p w14:paraId="36037C12" w14:textId="39C01C4D" w:rsidR="009D429C" w:rsidRPr="00953493" w:rsidRDefault="00953493">
      <w:pPr>
        <w:rPr>
          <w:sz w:val="24"/>
          <w:szCs w:val="24"/>
        </w:rPr>
      </w:pPr>
      <w:r w:rsidRPr="00953493">
        <w:rPr>
          <w:sz w:val="24"/>
          <w:szCs w:val="24"/>
        </w:rPr>
        <w:t xml:space="preserve">Residents came together to install new stoves in the Township Hall kitchen, ensuring that beloved community gatherings </w:t>
      </w:r>
      <w:r w:rsidRPr="00953493">
        <w:rPr>
          <w:sz w:val="24"/>
          <w:szCs w:val="24"/>
        </w:rPr>
        <w:t>from Lions Club breakfasts to senior lunches</w:t>
      </w:r>
      <w:r w:rsidRPr="00953493">
        <w:rPr>
          <w:sz w:val="24"/>
          <w:szCs w:val="24"/>
        </w:rPr>
        <w:t xml:space="preserve"> continue to thrive.</w:t>
      </w:r>
    </w:p>
    <w:p w14:paraId="3EBB9A7A" w14:textId="77777777" w:rsidR="009D429C" w:rsidRPr="00953493" w:rsidRDefault="00953493">
      <w:pPr>
        <w:rPr>
          <w:sz w:val="24"/>
          <w:szCs w:val="24"/>
        </w:rPr>
      </w:pPr>
      <w:r w:rsidRPr="00953493">
        <w:rPr>
          <w:sz w:val="24"/>
          <w:szCs w:val="24"/>
        </w:rPr>
        <w:lastRenderedPageBreak/>
        <w:t xml:space="preserve">Volunteers of all ages turned out </w:t>
      </w:r>
      <w:proofErr w:type="gramStart"/>
      <w:r w:rsidRPr="00953493">
        <w:rPr>
          <w:sz w:val="24"/>
          <w:szCs w:val="24"/>
        </w:rPr>
        <w:t>for</w:t>
      </w:r>
      <w:proofErr w:type="gramEnd"/>
      <w:r w:rsidRPr="00953493">
        <w:rPr>
          <w:sz w:val="24"/>
          <w:szCs w:val="24"/>
        </w:rPr>
        <w:t xml:space="preserve"> a major cemetery cleanup, generously giving their time to preserve and honor an important community space.</w:t>
      </w:r>
    </w:p>
    <w:p w14:paraId="3E220F4A" w14:textId="77777777" w:rsidR="009D429C" w:rsidRPr="00953493" w:rsidRDefault="00953493">
      <w:pPr>
        <w:rPr>
          <w:sz w:val="24"/>
          <w:szCs w:val="24"/>
        </w:rPr>
      </w:pPr>
      <w:r w:rsidRPr="00953493">
        <w:rPr>
          <w:sz w:val="24"/>
          <w:szCs w:val="24"/>
        </w:rPr>
        <w:t>And partnerships flourished, including efforts with the Pickleball Club to pursue sports court improvements at the golf course.</w:t>
      </w:r>
    </w:p>
    <w:p w14:paraId="3BB162F9" w14:textId="77777777" w:rsidR="009D429C" w:rsidRPr="00953493" w:rsidRDefault="00953493">
      <w:pPr>
        <w:rPr>
          <w:b/>
          <w:bCs/>
          <w:sz w:val="24"/>
          <w:szCs w:val="24"/>
        </w:rPr>
      </w:pPr>
      <w:r w:rsidRPr="00953493">
        <w:rPr>
          <w:b/>
          <w:bCs/>
          <w:sz w:val="24"/>
          <w:szCs w:val="24"/>
        </w:rPr>
        <w:t>Regional Leadership &amp; Waste System Improvements</w:t>
      </w:r>
    </w:p>
    <w:p w14:paraId="1F2EC32D" w14:textId="0CACD536" w:rsidR="009D429C" w:rsidRPr="00953493" w:rsidRDefault="00953493">
      <w:pPr>
        <w:rPr>
          <w:sz w:val="24"/>
          <w:szCs w:val="24"/>
        </w:rPr>
      </w:pPr>
      <w:r w:rsidRPr="00953493">
        <w:rPr>
          <w:sz w:val="24"/>
          <w:szCs w:val="24"/>
        </w:rPr>
        <w:t xml:space="preserve">Drummond Island played an active leadership role in the Eastern Upper Peninsula Materials Management Plan </w:t>
      </w:r>
      <w:r>
        <w:rPr>
          <w:sz w:val="24"/>
          <w:szCs w:val="24"/>
        </w:rPr>
        <w:t>(</w:t>
      </w:r>
      <w:r w:rsidRPr="00953493">
        <w:rPr>
          <w:sz w:val="24"/>
          <w:szCs w:val="24"/>
        </w:rPr>
        <w:t>a multi-year effort to modernize recycling, composting, and waste systems across our tri-county region</w:t>
      </w:r>
      <w:r>
        <w:rPr>
          <w:sz w:val="24"/>
          <w:szCs w:val="24"/>
        </w:rPr>
        <w:t>)</w:t>
      </w:r>
      <w:r w:rsidRPr="00953493">
        <w:rPr>
          <w:sz w:val="24"/>
          <w:szCs w:val="24"/>
        </w:rPr>
        <w:t>.</w:t>
      </w:r>
    </w:p>
    <w:p w14:paraId="60024B38" w14:textId="77777777" w:rsidR="009D429C" w:rsidRPr="00953493" w:rsidRDefault="00953493">
      <w:pPr>
        <w:rPr>
          <w:sz w:val="24"/>
          <w:szCs w:val="24"/>
        </w:rPr>
      </w:pPr>
      <w:r w:rsidRPr="00953493">
        <w:rPr>
          <w:sz w:val="24"/>
          <w:szCs w:val="24"/>
        </w:rPr>
        <w:t xml:space="preserve">This year, the committee completed its review of existing infrastructure and began drafting the regional plan. We </w:t>
      </w:r>
      <w:proofErr w:type="gramStart"/>
      <w:r w:rsidRPr="00953493">
        <w:rPr>
          <w:sz w:val="24"/>
          <w:szCs w:val="24"/>
        </w:rPr>
        <w:t>contributed</w:t>
      </w:r>
      <w:proofErr w:type="gramEnd"/>
      <w:r w:rsidRPr="00953493">
        <w:rPr>
          <w:sz w:val="24"/>
          <w:szCs w:val="24"/>
        </w:rPr>
        <w:t xml:space="preserve"> the island’s unique perspective and highlighted challenges like seasonal waste surges, limited recycling access, and electronic waste disposal.</w:t>
      </w:r>
    </w:p>
    <w:p w14:paraId="530C942F" w14:textId="77777777" w:rsidR="009D429C" w:rsidRPr="00953493" w:rsidRDefault="00953493">
      <w:pPr>
        <w:rPr>
          <w:sz w:val="24"/>
          <w:szCs w:val="24"/>
        </w:rPr>
      </w:pPr>
      <w:r w:rsidRPr="00953493">
        <w:rPr>
          <w:sz w:val="24"/>
          <w:szCs w:val="24"/>
        </w:rPr>
        <w:t>We also supported a regional resolution encouraging the continuation of EGLE’s electronic recycling grant program to prevent gaps in service for rural communities like ours.</w:t>
      </w:r>
    </w:p>
    <w:p w14:paraId="249DBE0C" w14:textId="77777777" w:rsidR="009D429C" w:rsidRPr="00953493" w:rsidRDefault="00953493">
      <w:pPr>
        <w:rPr>
          <w:b/>
          <w:bCs/>
          <w:sz w:val="24"/>
          <w:szCs w:val="24"/>
        </w:rPr>
      </w:pPr>
      <w:r w:rsidRPr="00953493">
        <w:rPr>
          <w:b/>
          <w:bCs/>
          <w:sz w:val="24"/>
          <w:szCs w:val="24"/>
        </w:rPr>
        <w:t>Advocacy &amp; State-Level Collaboration</w:t>
      </w:r>
    </w:p>
    <w:p w14:paraId="52908635" w14:textId="77777777" w:rsidR="009D429C" w:rsidRPr="00953493" w:rsidRDefault="00953493">
      <w:pPr>
        <w:rPr>
          <w:sz w:val="24"/>
          <w:szCs w:val="24"/>
        </w:rPr>
      </w:pPr>
      <w:r w:rsidRPr="00953493">
        <w:rPr>
          <w:sz w:val="24"/>
          <w:szCs w:val="24"/>
        </w:rPr>
        <w:t>In July, Drummond Island hosted State Representative Parker Fairbairn as part of his “Island Hopping Tour.” Residents raised thoughtful questions about natural resources, education, healthcare, wolf management, Line 5, school safety legislation, and the stability of Medicaid and Medicare programs. These conversations helped ensure that the realities of rural island communities continue to be heard in Lansing.</w:t>
      </w:r>
    </w:p>
    <w:p w14:paraId="0D7993C5" w14:textId="77777777" w:rsidR="009D429C" w:rsidRPr="00953493" w:rsidRDefault="00953493">
      <w:pPr>
        <w:rPr>
          <w:b/>
          <w:bCs/>
          <w:sz w:val="24"/>
          <w:szCs w:val="24"/>
        </w:rPr>
      </w:pPr>
      <w:r w:rsidRPr="00953493">
        <w:rPr>
          <w:b/>
          <w:bCs/>
          <w:sz w:val="24"/>
          <w:szCs w:val="24"/>
        </w:rPr>
        <w:t>Setting Our Sights on 2026</w:t>
      </w:r>
    </w:p>
    <w:p w14:paraId="0C26B15B" w14:textId="77777777" w:rsidR="009D429C" w:rsidRPr="00953493" w:rsidRDefault="00953493">
      <w:pPr>
        <w:rPr>
          <w:sz w:val="24"/>
          <w:szCs w:val="24"/>
        </w:rPr>
      </w:pPr>
      <w:r w:rsidRPr="00953493">
        <w:rPr>
          <w:sz w:val="24"/>
          <w:szCs w:val="24"/>
        </w:rPr>
        <w:t>As we look ahead, the coming year will be about building on the momentum we created together in 2025. The board has grown into a cohesive team with a shared commitment to strengthening township operations, improving communication, and ensuring that the needs and priorities of our residents remain at the center of every decision.</w:t>
      </w:r>
    </w:p>
    <w:p w14:paraId="436E99CB" w14:textId="77777777" w:rsidR="009D429C" w:rsidRPr="00953493" w:rsidRDefault="00953493">
      <w:pPr>
        <w:rPr>
          <w:sz w:val="24"/>
          <w:szCs w:val="24"/>
        </w:rPr>
      </w:pPr>
      <w:r w:rsidRPr="00953493">
        <w:rPr>
          <w:sz w:val="24"/>
          <w:szCs w:val="24"/>
        </w:rPr>
        <w:t xml:space="preserve">In 2026, we will be turning our attention </w:t>
      </w:r>
      <w:proofErr w:type="gramStart"/>
      <w:r w:rsidRPr="00953493">
        <w:rPr>
          <w:sz w:val="24"/>
          <w:szCs w:val="24"/>
        </w:rPr>
        <w:t>toward</w:t>
      </w:r>
      <w:proofErr w:type="gramEnd"/>
      <w:r w:rsidRPr="00953493">
        <w:rPr>
          <w:sz w:val="24"/>
          <w:szCs w:val="24"/>
        </w:rPr>
        <w:t xml:space="preserve"> long-range planning with a renewed focus on the priorities you identified through surveys, public meetings, and personal conversations. The Township will be developing and announcing a clear roadmap that reflects those community priorities. This roadmap will outline how we intend to address the issues most important to Islanders and will guide our work throughout the year.</w:t>
      </w:r>
    </w:p>
    <w:p w14:paraId="050EE142" w14:textId="77777777" w:rsidR="009D429C" w:rsidRPr="00953493" w:rsidRDefault="00953493">
      <w:pPr>
        <w:rPr>
          <w:sz w:val="24"/>
          <w:szCs w:val="24"/>
        </w:rPr>
      </w:pPr>
      <w:r w:rsidRPr="00953493">
        <w:rPr>
          <w:sz w:val="24"/>
          <w:szCs w:val="24"/>
        </w:rPr>
        <w:lastRenderedPageBreak/>
        <w:t>The past year was about building capacity, understanding challenges, and putting strong systems in place. The year ahead will be about moving forward with purpose. Our direction will be shaped by your voices, and our progress will be measured by the work we accomplish together.</w:t>
      </w:r>
    </w:p>
    <w:p w14:paraId="26E452A8" w14:textId="77777777" w:rsidR="009D429C" w:rsidRPr="00953493" w:rsidRDefault="00953493">
      <w:pPr>
        <w:rPr>
          <w:b/>
          <w:bCs/>
          <w:sz w:val="24"/>
          <w:szCs w:val="24"/>
        </w:rPr>
      </w:pPr>
      <w:r w:rsidRPr="00953493">
        <w:rPr>
          <w:b/>
          <w:bCs/>
          <w:sz w:val="24"/>
          <w:szCs w:val="24"/>
        </w:rPr>
        <w:t>Moving Forward Together</w:t>
      </w:r>
    </w:p>
    <w:p w14:paraId="2043BAEB" w14:textId="77777777" w:rsidR="009D429C" w:rsidRPr="00953493" w:rsidRDefault="00953493">
      <w:pPr>
        <w:rPr>
          <w:sz w:val="24"/>
          <w:szCs w:val="24"/>
        </w:rPr>
      </w:pPr>
      <w:r w:rsidRPr="00953493">
        <w:rPr>
          <w:sz w:val="24"/>
          <w:szCs w:val="24"/>
        </w:rPr>
        <w:t>Thank you for the trust you’ve placed in me and in your Township Board. Thank you for showing up, speaking up, volunteering, and caring for this island and for each other.</w:t>
      </w:r>
    </w:p>
    <w:p w14:paraId="61669293" w14:textId="42395A52" w:rsidR="009D429C" w:rsidRPr="00953493" w:rsidRDefault="00953493">
      <w:pPr>
        <w:rPr>
          <w:sz w:val="24"/>
          <w:szCs w:val="24"/>
        </w:rPr>
      </w:pPr>
      <w:r w:rsidRPr="00953493">
        <w:rPr>
          <w:sz w:val="24"/>
          <w:szCs w:val="24"/>
        </w:rPr>
        <w:t>2025 has been a year of progress.</w:t>
      </w:r>
      <w:r w:rsidRPr="00953493">
        <w:rPr>
          <w:sz w:val="24"/>
          <w:szCs w:val="24"/>
        </w:rPr>
        <w:br/>
        <w:t xml:space="preserve">2026 will be a year of purpose </w:t>
      </w:r>
      <w:r>
        <w:rPr>
          <w:sz w:val="24"/>
          <w:szCs w:val="24"/>
        </w:rPr>
        <w:t xml:space="preserve">that’s </w:t>
      </w:r>
      <w:r w:rsidRPr="00953493">
        <w:rPr>
          <w:sz w:val="24"/>
          <w:szCs w:val="24"/>
        </w:rPr>
        <w:t>grounded in community priorities and guided by a shared vision for the future.</w:t>
      </w:r>
    </w:p>
    <w:p w14:paraId="29AD81C7" w14:textId="77777777" w:rsidR="00953493" w:rsidRDefault="00953493">
      <w:pPr>
        <w:rPr>
          <w:sz w:val="24"/>
          <w:szCs w:val="24"/>
        </w:rPr>
      </w:pPr>
      <w:r w:rsidRPr="00953493">
        <w:rPr>
          <w:sz w:val="24"/>
          <w:szCs w:val="24"/>
        </w:rPr>
        <w:t>With gratitude,</w:t>
      </w:r>
    </w:p>
    <w:p w14:paraId="3711FD00" w14:textId="2D4ACD2A" w:rsidR="009D429C" w:rsidRPr="00953493" w:rsidRDefault="00953493">
      <w:pPr>
        <w:rPr>
          <w:sz w:val="24"/>
          <w:szCs w:val="24"/>
        </w:rPr>
      </w:pPr>
      <w:r w:rsidRPr="00953493">
        <w:rPr>
          <w:sz w:val="24"/>
          <w:szCs w:val="24"/>
        </w:rPr>
        <w:br/>
        <w:t>Krystal Truax</w:t>
      </w:r>
      <w:r w:rsidRPr="00953493">
        <w:rPr>
          <w:sz w:val="24"/>
          <w:szCs w:val="24"/>
        </w:rPr>
        <w:br/>
        <w:t>Township Supervisor</w:t>
      </w:r>
      <w:r w:rsidRPr="00953493">
        <w:rPr>
          <w:sz w:val="24"/>
          <w:szCs w:val="24"/>
        </w:rPr>
        <w:br/>
        <w:t>Drummond Island Township</w:t>
      </w:r>
      <w:r w:rsidRPr="00953493">
        <w:rPr>
          <w:sz w:val="24"/>
          <w:szCs w:val="24"/>
        </w:rPr>
        <w:br/>
      </w:r>
    </w:p>
    <w:sectPr w:rsidR="009D429C" w:rsidRPr="009534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031031">
    <w:abstractNumId w:val="8"/>
  </w:num>
  <w:num w:numId="2" w16cid:durableId="1281106423">
    <w:abstractNumId w:val="6"/>
  </w:num>
  <w:num w:numId="3" w16cid:durableId="784420652">
    <w:abstractNumId w:val="5"/>
  </w:num>
  <w:num w:numId="4" w16cid:durableId="1287657106">
    <w:abstractNumId w:val="4"/>
  </w:num>
  <w:num w:numId="5" w16cid:durableId="1702977022">
    <w:abstractNumId w:val="7"/>
  </w:num>
  <w:num w:numId="6" w16cid:durableId="1436049551">
    <w:abstractNumId w:val="3"/>
  </w:num>
  <w:num w:numId="7" w16cid:durableId="720520643">
    <w:abstractNumId w:val="2"/>
  </w:num>
  <w:num w:numId="8" w16cid:durableId="809247068">
    <w:abstractNumId w:val="1"/>
  </w:num>
  <w:num w:numId="9" w16cid:durableId="32960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53493"/>
    <w:rsid w:val="00972498"/>
    <w:rsid w:val="009D429C"/>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42B0C4"/>
  <w14:defaultImageDpi w14:val="300"/>
  <w15:docId w15:val="{833961D0-A0EC-4FA7-9AF1-4EE2D77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1066</Words>
  <Characters>6100</Characters>
  <Application>Microsoft Office Word</Application>
  <DocSecurity>0</DocSecurity>
  <Lines>112</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Krystal Truax</cp:lastModifiedBy>
  <cp:revision>2</cp:revision>
  <dcterms:created xsi:type="dcterms:W3CDTF">2025-12-04T13:15:00Z</dcterms:created>
  <dcterms:modified xsi:type="dcterms:W3CDTF">2025-12-04T13:15:00Z</dcterms:modified>
  <cp:category/>
</cp:coreProperties>
</file>